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 xml:space="preserve"> </w:t>
      </w:r>
    </w:p>
    <w:p>
      <w:pPr>
        <w:pStyle w:val="Normal"/>
        <w:spacing w:lineRule="auto" w:line="276"/>
        <w:rPr>
          <w:rFonts w:ascii="Times New Roman" w:hAnsi="Times New Roman"/>
          <w:color w:val="auto"/>
          <w:sz w:val="24"/>
          <w:szCs w:val="24"/>
        </w:rPr>
      </w:pPr>
      <w:r>
        <w:rPr>
          <w:rFonts w:cs="Arial" w:ascii="Times New Roman" w:hAnsi="Times New Roman"/>
          <w:i/>
          <w:iCs/>
          <w:color w:val="auto"/>
          <w:sz w:val="24"/>
          <w:szCs w:val="24"/>
        </w:rPr>
        <w:t>Nr sprawy:</w:t>
      </w:r>
      <w:r>
        <w:rPr>
          <w:rFonts w:cs="Arial" w:ascii="Times New Roman" w:hAnsi="Times New Roman"/>
          <w:b/>
          <w:bCs/>
          <w:color w:val="auto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color w:val="auto"/>
          <w:sz w:val="24"/>
          <w:szCs w:val="24"/>
          <w:lang w:val="de-DE"/>
        </w:rPr>
        <w:t>GK 271.00</w:t>
      </w:r>
      <w:r>
        <w:rPr>
          <w:rFonts w:cs="Times New Roman" w:ascii="Times New Roman" w:hAnsi="Times New Roman"/>
          <w:b/>
          <w:bCs/>
          <w:color w:val="auto"/>
          <w:sz w:val="24"/>
          <w:szCs w:val="24"/>
          <w:lang w:val="de-DE" w:eastAsia="zh-CN" w:bidi="hi-IN"/>
        </w:rPr>
        <w:t>0</w:t>
      </w:r>
      <w:r>
        <w:rPr>
          <w:rFonts w:cs="Times New Roman" w:ascii="Times New Roman" w:hAnsi="Times New Roman"/>
          <w:b/>
          <w:bCs/>
          <w:color w:val="auto"/>
          <w:sz w:val="24"/>
          <w:szCs w:val="24"/>
          <w:lang w:val="de-DE" w:eastAsia="zh-CN" w:bidi="hi-IN"/>
        </w:rPr>
        <w:t>4</w:t>
      </w:r>
      <w:r>
        <w:rPr>
          <w:rFonts w:cs="Times New Roman" w:ascii="Times New Roman" w:hAnsi="Times New Roman"/>
          <w:b/>
          <w:bCs/>
          <w:color w:val="auto"/>
          <w:sz w:val="24"/>
          <w:szCs w:val="24"/>
          <w:lang w:val="de-DE"/>
        </w:rPr>
        <w:t>.202</w:t>
      </w:r>
      <w:r>
        <w:rPr>
          <w:rFonts w:cs="Times New Roman" w:ascii="Times New Roman" w:hAnsi="Times New Roman"/>
          <w:b/>
          <w:bCs/>
          <w:color w:val="auto"/>
          <w:sz w:val="24"/>
          <w:szCs w:val="24"/>
          <w:lang w:val="de-DE" w:eastAsia="zh-CN" w:bidi="hi-IN"/>
        </w:rPr>
        <w:t>6</w:t>
      </w:r>
    </w:p>
    <w:p>
      <w:pPr>
        <w:pStyle w:val="Normal"/>
        <w:tabs>
          <w:tab w:val="clear" w:pos="709"/>
          <w:tab w:val="left" w:pos="7365" w:leader="none"/>
        </w:tabs>
        <w:spacing w:lineRule="auto" w:line="276"/>
        <w:ind w:left="5246"/>
        <w:rPr>
          <w:rFonts w:ascii="Times New Roman" w:hAnsi="Times New Roman"/>
          <w:color w:val="auto"/>
          <w:sz w:val="24"/>
          <w:szCs w:val="24"/>
        </w:rPr>
      </w:pPr>
      <w:r>
        <w:rPr>
          <w:rFonts w:eastAsia="Times New Roman" w:cs="Arial" w:ascii="Times New Roman" w:hAnsi="Times New Roman"/>
          <w:color w:val="auto"/>
          <w:sz w:val="24"/>
          <w:szCs w:val="24"/>
          <w:lang w:eastAsia="zh-CN"/>
        </w:rPr>
        <w:t xml:space="preserve">             </w:t>
      </w:r>
      <w:r>
        <w:rPr>
          <w:rFonts w:eastAsia="Times New Roman" w:cs="Arial" w:ascii="Times New Roman" w:hAnsi="Times New Roman"/>
          <w:color w:val="auto"/>
          <w:sz w:val="24"/>
          <w:szCs w:val="24"/>
          <w:lang w:eastAsia="zh-CN"/>
        </w:rPr>
        <w:tab/>
        <w:tab/>
        <w:tab/>
        <w:tab/>
        <w:tab/>
        <w:tab/>
        <w:t xml:space="preserve">   załącznik nr 9 – kalkulacja cenowa </w:t>
      </w:r>
    </w:p>
    <w:p>
      <w:pPr>
        <w:pStyle w:val="Normal"/>
        <w:spacing w:lineRule="auto" w:line="276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cs="Arial" w:ascii="Times New Roman" w:hAnsi="Times New Roman"/>
          <w:b/>
          <w:color w:val="auto"/>
          <w:sz w:val="24"/>
          <w:szCs w:val="24"/>
        </w:rPr>
        <w:t xml:space="preserve">                                                                               </w:t>
      </w:r>
      <w:r>
        <w:rPr>
          <w:rFonts w:cs="Arial" w:ascii="Times New Roman" w:hAnsi="Times New Roman"/>
          <w:b/>
          <w:color w:val="auto"/>
          <w:sz w:val="24"/>
          <w:szCs w:val="24"/>
        </w:rPr>
        <w:t>Zamawiający:</w:t>
      </w:r>
    </w:p>
    <w:p>
      <w:pPr>
        <w:pStyle w:val="Normal"/>
        <w:shd w:val="clear" w:color="auto" w:fill="FFFFFF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cs="Arial" w:ascii="Times New Roman" w:hAnsi="Times New Roman"/>
          <w:b/>
          <w:bCs/>
          <w:color w:val="auto"/>
          <w:sz w:val="24"/>
          <w:szCs w:val="24"/>
        </w:rPr>
        <w:tab/>
        <w:tab/>
        <w:tab/>
        <w:tab/>
        <w:tab/>
        <w:tab/>
        <w:tab/>
        <w:t xml:space="preserve">Gmina Mierzęcice </w:t>
      </w:r>
    </w:p>
    <w:p>
      <w:pPr>
        <w:pStyle w:val="Normal"/>
        <w:shd w:val="clear" w:color="auto" w:fill="FFFFFF"/>
        <w:suppressAutoHyphens w:val="false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cs="Arial" w:ascii="Times New Roman" w:hAnsi="Times New Roman"/>
          <w:b/>
          <w:bCs/>
          <w:i/>
          <w:iCs/>
          <w:color w:val="auto"/>
          <w:sz w:val="24"/>
          <w:szCs w:val="24"/>
        </w:rPr>
        <w:t xml:space="preserve">                                                                         </w:t>
      </w:r>
      <w:r>
        <w:rPr>
          <w:rFonts w:cs="Arial" w:ascii="Times New Roman" w:hAnsi="Times New Roman"/>
          <w:b/>
          <w:bCs/>
          <w:i/>
          <w:iCs/>
          <w:color w:val="auto"/>
          <w:sz w:val="24"/>
          <w:szCs w:val="24"/>
        </w:rPr>
        <w:tab/>
        <w:t xml:space="preserve">  ul. Wolności 95, 42-460 Mierzęcice </w:t>
      </w:r>
    </w:p>
    <w:p>
      <w:pPr>
        <w:pStyle w:val="Normal"/>
        <w:spacing w:lineRule="auto" w:line="276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cs="Arial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76"/>
        <w:jc w:val="center"/>
        <w:rPr>
          <w:color w:val="000000"/>
        </w:rPr>
      </w:pPr>
      <w:r>
        <w:rPr>
          <w:rFonts w:cs="Arial" w:ascii="Times New Roman" w:hAnsi="Times New Roman"/>
          <w:color w:val="000000"/>
          <w:sz w:val="24"/>
          <w:szCs w:val="24"/>
        </w:rPr>
        <w:t>dla zamówienia publicznego, którego przedmiotem jest:</w:t>
      </w:r>
    </w:p>
    <w:p>
      <w:pPr>
        <w:pStyle w:val="BodyText"/>
        <w:spacing w:lineRule="auto" w:line="276"/>
        <w:jc w:val="center"/>
        <w:textAlignment w:val="baseline"/>
        <w:rPr/>
      </w:pPr>
      <w:r>
        <w:rPr>
          <w:rStyle w:val="FontStyle24"/>
          <w:rFonts w:cs="Arial" w:ascii="Times New Roman" w:hAnsi="Times New Roman"/>
          <w:i w:val="false"/>
          <w:iCs w:val="false"/>
          <w:color w:val="000000"/>
          <w:kern w:val="2"/>
          <w:sz w:val="24"/>
          <w:szCs w:val="24"/>
        </w:rPr>
        <w:t>„</w:t>
      </w:r>
      <w:r>
        <w:rPr>
          <w:rStyle w:val="Domylnaczcionkaakapitu6"/>
          <w:rFonts w:eastAsia="Arial" w:cs="Times New Roman" w:ascii="Times New Roman" w:hAnsi="Times New Roman"/>
          <w:b/>
          <w:bCs/>
          <w:i w:val="false"/>
          <w:iCs/>
          <w:color w:val="000000"/>
          <w:kern w:val="0"/>
          <w:sz w:val="24"/>
          <w:szCs w:val="24"/>
          <w:shd w:fill="auto" w:val="clear"/>
        </w:rPr>
        <w:t xml:space="preserve">Zakup agregatu prądotwórczego do Urzędu Gminy Mierzęcice – dostawa, </w:t>
        <w:br/>
        <w:t>instalacja i podłączenie jako awaryjne źródło zasilania</w:t>
      </w:r>
      <w:r>
        <w:rPr>
          <w:rFonts w:eastAsia="Arial" w:cs="Times New Roman" w:ascii="Times New Roman" w:hAnsi="Times New Roman"/>
          <w:b/>
          <w:bCs/>
          <w:color w:val="000000"/>
          <w:sz w:val="24"/>
          <w:szCs w:val="24"/>
        </w:rPr>
        <w:t>”</w:t>
      </w:r>
    </w:p>
    <w:tbl>
      <w:tblPr>
        <w:tblW w:w="15080" w:type="dxa"/>
        <w:jc w:val="left"/>
        <w:tblInd w:w="5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28"/>
        <w:gridCol w:w="7602"/>
        <w:gridCol w:w="2669"/>
        <w:gridCol w:w="1921"/>
        <w:gridCol w:w="2160"/>
      </w:tblGrid>
      <w:tr>
        <w:trPr/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7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Wartość netto PLN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Wartość podatku VAT PLN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Wartość brutto PLN</w:t>
            </w:r>
          </w:p>
        </w:tc>
      </w:tr>
      <w:tr>
        <w:trPr/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widowControl/>
              <w:tabs>
                <w:tab w:val="clear" w:pos="709"/>
                <w:tab w:val="left" w:pos="510" w:leader="none"/>
              </w:tabs>
              <w:suppressAutoHyphens w:val="true"/>
              <w:bidi w:val="0"/>
              <w:spacing w:before="0" w:after="0"/>
              <w:ind w:hanging="0" w:left="0" w:right="0"/>
              <w:jc w:val="center"/>
              <w:rPr/>
            </w:pPr>
            <w:r>
              <w:rPr>
                <w:rStyle w:val="Domylnaczcionkaakapitu6"/>
                <w:rFonts w:eastAsia="Arial" w:cs="Times New Roman"/>
                <w:b/>
                <w:bCs/>
                <w:i w:val="false"/>
                <w:iCs/>
                <w:color w:val="000000"/>
                <w:kern w:val="0"/>
                <w:sz w:val="24"/>
                <w:szCs w:val="24"/>
                <w:shd w:fill="auto" w:val="clear"/>
                <w:lang w:val="pl-PL" w:eastAsia="zh-CN" w:bidi="zxx"/>
              </w:rPr>
              <w:t>Zakup agregatu pr</w:t>
            </w:r>
            <w:r>
              <w:rPr>
                <w:rFonts w:eastAsia="Arial" w:cs="Times New Roman"/>
                <w:b/>
                <w:bCs/>
                <w:color w:val="000000"/>
                <w:sz w:val="24"/>
                <w:szCs w:val="24"/>
                <w:shd w:fill="auto" w:val="clear"/>
              </w:rPr>
              <w:t>ądotwórczego dla awaryjnego zasilania budynku Urzędu Gminy</w:t>
            </w:r>
          </w:p>
          <w:p>
            <w:pPr>
              <w:pStyle w:val="Default"/>
              <w:widowControl/>
              <w:tabs>
                <w:tab w:val="clear" w:pos="709"/>
                <w:tab w:val="left" w:pos="510" w:leader="none"/>
              </w:tabs>
              <w:suppressAutoHyphens w:val="true"/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 w:eastAsia="Arial" w:cs="Times New Roman"/>
                <w:b/>
                <w:bCs/>
                <w:color w:val="000000"/>
                <w:sz w:val="22"/>
                <w:szCs w:val="22"/>
                <w:highlight w:val="none"/>
                <w:shd w:fill="auto" w:val="clear"/>
              </w:rPr>
            </w:pPr>
            <w:r>
              <w:rPr>
                <w:rFonts w:eastAsia="Arial" w:cs="Times New Roman"/>
                <w:b/>
                <w:bCs/>
                <w:color w:val="000000"/>
                <w:sz w:val="22"/>
                <w:szCs w:val="22"/>
                <w:shd w:fill="auto" w:val="clear"/>
              </w:rPr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"/>
              <w:snapToGrid w:val="false"/>
              <w:spacing w:lineRule="auto" w:line="360" w:before="0" w:after="12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"/>
              <w:snapToGrid w:val="false"/>
              <w:spacing w:lineRule="auto" w:line="360" w:before="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"/>
              <w:snapToGrid w:val="false"/>
              <w:spacing w:lineRule="auto" w:line="360" w:before="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r>
          </w:p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Pozostałe pace związane z realizacją przedmiotu  zamówienia m.in.:</w:t>
            </w:r>
          </w:p>
          <w:p>
            <w:pPr>
              <w:pStyle w:val="Default"/>
              <w:widowControl/>
              <w:tabs>
                <w:tab w:val="clear" w:pos="709"/>
                <w:tab w:val="left" w:pos="510" w:leader="none"/>
              </w:tabs>
              <w:suppressAutoHyphens w:val="true"/>
              <w:bidi w:val="0"/>
              <w:spacing w:before="0" w:after="0"/>
              <w:ind w:hanging="510" w:left="510" w:right="0"/>
              <w:jc w:val="center"/>
              <w:rPr>
                <w:color w:val="000000"/>
              </w:rPr>
            </w:pPr>
            <w:r>
              <w:rPr>
                <w:rFonts w:eastAsia="Arial" w:cs="Times New Roman"/>
                <w:b/>
                <w:bCs/>
                <w:color w:val="000000"/>
                <w:sz w:val="24"/>
                <w:szCs w:val="24"/>
                <w:shd w:fill="auto" w:val="clear"/>
              </w:rPr>
              <w:t>Instalacja, konfiguracja, podłączenie i uruchomienie  agregatu             dla awaryjnego zasilania budynku Urzędu Gminy</w:t>
            </w:r>
          </w:p>
        </w:tc>
        <w:tc>
          <w:tcPr>
            <w:tcW w:w="26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"/>
              <w:snapToGrid w:val="false"/>
              <w:spacing w:lineRule="auto" w:line="360" w:before="0" w:after="12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w="19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"/>
              <w:snapToGrid w:val="false"/>
              <w:spacing w:lineRule="auto" w:line="360" w:before="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  <w:tc>
          <w:tcPr>
            <w:tcW w:w="21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"/>
              <w:snapToGrid w:val="false"/>
              <w:spacing w:lineRule="auto" w:line="360" w:before="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r>
          </w:p>
          <w:p>
            <w:pPr>
              <w:pStyle w:val="List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7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r>
          </w:p>
          <w:p>
            <w:pPr>
              <w:pStyle w:val="List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Łączną cena</w:t>
            </w:r>
          </w:p>
          <w:p>
            <w:pPr>
              <w:pStyle w:val="List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tcW w:w="2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"/>
              <w:snapToGrid w:val="false"/>
              <w:spacing w:lineRule="auto" w:line="360" w:before="0" w:after="12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"/>
              <w:snapToGrid w:val="false"/>
              <w:spacing w:lineRule="auto" w:line="360" w:before="0" w:after="12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"/>
              <w:snapToGrid w:val="false"/>
              <w:spacing w:lineRule="auto" w:line="360" w:before="0" w:after="1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76"/>
        <w:jc w:val="center"/>
        <w:textAlignment w:val="baseline"/>
        <w:rPr>
          <w:rFonts w:ascii="Times New Roman" w:hAnsi="Times New Roman" w:cs="Arial"/>
          <w:i w:val="false"/>
          <w:iCs w:val="false"/>
          <w:color w:val="000000"/>
          <w:kern w:val="2"/>
          <w:sz w:val="24"/>
          <w:szCs w:val="24"/>
          <w:lang w:eastAsia="zh-CN"/>
        </w:rPr>
      </w:pPr>
      <w:r>
        <w:rPr>
          <w:rFonts w:cs="Arial" w:ascii="Times New Roman" w:hAnsi="Times New Roman"/>
          <w:i w:val="false"/>
          <w:iCs w:val="false"/>
          <w:color w:val="000000"/>
          <w:kern w:val="2"/>
          <w:sz w:val="24"/>
          <w:szCs w:val="24"/>
          <w:lang w:eastAsia="zh-CN"/>
        </w:rPr>
      </w:r>
    </w:p>
    <w:p>
      <w:pPr>
        <w:pStyle w:val="Normal"/>
        <w:jc w:val="both"/>
        <w:rPr/>
      </w:pPr>
      <w:r>
        <w:rPr>
          <w:rStyle w:val="FontStyle24"/>
          <w:rFonts w:cs="Arial" w:ascii="Times New Roman" w:hAnsi="Times New Roman"/>
          <w:i w:val="false"/>
          <w:iCs w:val="false"/>
          <w:color w:val="auto"/>
          <w:kern w:val="2"/>
          <w:sz w:val="24"/>
          <w:szCs w:val="24"/>
          <w:lang w:eastAsia="zh-CN"/>
        </w:rPr>
        <w:t xml:space="preserve">Podane powyżej ceny uwzględniają wszystkie elementy cenotwórcze dotyczące realizacji zamówienia. </w:t>
      </w:r>
    </w:p>
    <w:p>
      <w:pPr>
        <w:pStyle w:val="Zawartotabeli"/>
        <w:jc w:val="both"/>
        <w:rPr/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Uwaga! </w:t>
      </w:r>
    </w:p>
    <w:p>
      <w:pPr>
        <w:pStyle w:val="Zawartotabeli"/>
        <w:jc w:val="both"/>
        <w:rPr>
          <w:b/>
          <w:bCs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Łączną cenę brutto oferty należy wpisać w interaktywnym formularzu ofertowym, stanowiącym załącznik nr 1 do SWZ. </w:t>
      </w:r>
    </w:p>
    <w:p>
      <w:pPr>
        <w:pStyle w:val="Zawartotabeli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eastAsia="Calibri" w:cs="Arial" w:ascii="Times New Roman" w:hAnsi="Times New Roman"/>
          <w:color w:val="auto"/>
          <w:sz w:val="24"/>
          <w:szCs w:val="24"/>
          <w:lang w:eastAsia="zh-CN"/>
        </w:rPr>
        <w:t>……………</w:t>
      </w:r>
      <w:r>
        <w:rPr>
          <w:rFonts w:eastAsia="Calibri" w:cs="Arial" w:ascii="Times New Roman" w:hAnsi="Times New Roman"/>
          <w:color w:val="auto"/>
          <w:sz w:val="24"/>
          <w:szCs w:val="24"/>
          <w:lang w:eastAsia="zh-CN"/>
        </w:rPr>
        <w:t>.…. (miejscowość), dnia ……………………..….</w:t>
      </w:r>
    </w:p>
    <w:p>
      <w:pPr>
        <w:pStyle w:val="Normal"/>
        <w:spacing w:lineRule="auto" w:line="276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</w:r>
    </w:p>
    <w:p>
      <w:pPr>
        <w:pStyle w:val="Normal"/>
        <w:spacing w:lineRule="auto" w:line="276"/>
        <w:ind w:left="2977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cs="Arial" w:ascii="Times New Roman" w:hAnsi="Times New Roman"/>
          <w:b/>
          <w:color w:val="auto"/>
          <w:sz w:val="24"/>
          <w:szCs w:val="24"/>
        </w:rPr>
        <w:t>PODPISANO PRZY POMOCY PODPISU ELEKTRONICZNEGO</w:t>
      </w:r>
    </w:p>
    <w:p>
      <w:pPr>
        <w:pStyle w:val="Normal"/>
        <w:spacing w:lineRule="auto" w:line="276"/>
        <w:ind w:left="2977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cs="Arial" w:ascii="Times New Roman" w:hAnsi="Times New Roman"/>
          <w:color w:val="auto"/>
          <w:sz w:val="24"/>
          <w:szCs w:val="24"/>
        </w:rPr>
        <w:t>.................................................................................</w:t>
      </w:r>
    </w:p>
    <w:p>
      <w:pPr>
        <w:pStyle w:val="Normal"/>
        <w:spacing w:lineRule="auto" w:line="276"/>
        <w:ind w:left="2977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cs="Arial" w:ascii="Times New Roman" w:hAnsi="Times New Roman"/>
          <w:color w:val="auto"/>
          <w:sz w:val="24"/>
          <w:szCs w:val="24"/>
        </w:rPr>
        <w:t>(podpis*)</w:t>
      </w:r>
    </w:p>
    <w:p>
      <w:pPr>
        <w:pStyle w:val="Normal"/>
        <w:tabs>
          <w:tab w:val="clear" w:pos="709"/>
          <w:tab w:val="left" w:pos="2835" w:leader="none"/>
        </w:tabs>
        <w:spacing w:lineRule="auto" w:line="276"/>
        <w:ind w:left="2977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cs="Arial" w:ascii="Times New Roman" w:hAnsi="Times New Roman"/>
          <w:i/>
          <w:color w:val="auto"/>
          <w:sz w:val="24"/>
          <w:szCs w:val="24"/>
        </w:rPr>
        <w:t>* Dokument należy wypełnić i podpisać kwalifikowanym podpisem elektronicznym lub podpisem zaufanym lub podpisem osobistym. Zamawiający zaleca zapisanie dokumentu w formacie PDF</w:t>
      </w:r>
    </w:p>
    <w:sectPr>
      <w:footerReference w:type="even" r:id="rId2"/>
      <w:footerReference w:type="default" r:id="rId3"/>
      <w:footerReference w:type="first" r:id="rId4"/>
      <w:type w:val="nextPage"/>
      <w:pgSz w:orient="landscape" w:w="16838" w:h="11906"/>
      <w:pgMar w:left="1134" w:right="1134" w:gutter="0" w:header="0" w:top="454" w:footer="0" w:bottom="96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Arial">
    <w:charset w:val="ee"/>
    <w:family w:val="swiss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Univers-PL">
    <w:charset w:val="ee"/>
    <w:family w:val="roman"/>
    <w:pitch w:val="variable"/>
  </w:font>
  <w:font w:name="Calibri">
    <w:charset w:val="ee"/>
    <w:family w:val="roman"/>
    <w:pitch w:val="variable"/>
  </w:font>
  <w:font w:name="Courier New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50"/>
  <w:embedSystemFonts/>
  <w:defaultTabStop w:val="709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Arial" w:cs="Liberation Serif"/>
      <w:color w:val="00000A"/>
      <w:kern w:val="0"/>
      <w:sz w:val="24"/>
      <w:szCs w:val="24"/>
      <w:lang w:val="pl-PL" w:eastAsia="hi-I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semiHidden/>
    <w:qFormat/>
    <w:rsid w:val="00670b44"/>
    <w:rPr>
      <w:sz w:val="24"/>
      <w:szCs w:val="24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670b44"/>
    <w:rPr>
      <w:sz w:val="24"/>
      <w:szCs w:val="24"/>
    </w:rPr>
  </w:style>
  <w:style w:type="character" w:styleId="StopkaZnak" w:customStyle="1">
    <w:name w:val="Stopka Znak"/>
    <w:basedOn w:val="DefaultParagraphFont"/>
    <w:uiPriority w:val="99"/>
    <w:semiHidden/>
    <w:qFormat/>
    <w:rsid w:val="00670b44"/>
    <w:rPr>
      <w:sz w:val="24"/>
      <w:szCs w:val="24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a3759d"/>
    <w:rPr>
      <w:rFonts w:ascii="Tahoma" w:hAnsi="Tahoma" w:cs="Tahoma"/>
      <w:sz w:val="16"/>
      <w:szCs w:val="16"/>
    </w:rPr>
  </w:style>
  <w:style w:type="character" w:styleId="TekstpodstawowyZnak1" w:customStyle="1">
    <w:name w:val="Tekst podstawowy Znak1"/>
    <w:basedOn w:val="DefaultParagraphFont"/>
    <w:qFormat/>
    <w:rsid w:val="001452fa"/>
    <w:rPr>
      <w:rFonts w:eastAsia="Andale Sans UI"/>
      <w:sz w:val="24"/>
      <w:szCs w:val="24"/>
      <w:lang w:eastAsia="zh-CN"/>
    </w:rPr>
  </w:style>
  <w:style w:type="character" w:styleId="WW8Num60z2" w:customStyle="1">
    <w:name w:val="WW8Num60z2"/>
    <w:qFormat/>
    <w:rPr>
      <w:rFonts w:ascii="Liberation Serif" w:hAnsi="Liberation Serif" w:eastAsia="Liberation Serif"/>
    </w:rPr>
  </w:style>
  <w:style w:type="character" w:styleId="WW8Num60z1" w:customStyle="1">
    <w:name w:val="WW8Num60z1"/>
    <w:qFormat/>
    <w:rPr>
      <w:rFonts w:ascii="Times New Roman" w:hAnsi="Times New Roman" w:eastAsia="Arial"/>
      <w:sz w:val="22"/>
    </w:rPr>
  </w:style>
  <w:style w:type="character" w:styleId="WW8Num60z0" w:customStyle="1">
    <w:name w:val="WW8Num60z0"/>
    <w:qFormat/>
    <w:rPr/>
  </w:style>
  <w:style w:type="character" w:styleId="WW8Num61z2" w:customStyle="1">
    <w:name w:val="WW8Num61z2"/>
    <w:qFormat/>
    <w:rPr>
      <w:rFonts w:ascii="Liberation Serif" w:hAnsi="Liberation Serif" w:eastAsia="Liberation Serif"/>
    </w:rPr>
  </w:style>
  <w:style w:type="character" w:styleId="WW8Num61z0" w:customStyle="1">
    <w:name w:val="WW8Num61z0"/>
    <w:qFormat/>
    <w:rPr>
      <w:rFonts w:ascii="Times New Roman" w:hAnsi="Times New Roman" w:eastAsia="Arial"/>
      <w:sz w:val="22"/>
    </w:rPr>
  </w:style>
  <w:style w:type="character" w:styleId="WW8Num59z5" w:customStyle="1">
    <w:name w:val="WW8Num59z5"/>
    <w:qFormat/>
    <w:rPr>
      <w:rFonts w:ascii="Liberation Serif" w:hAnsi="Liberation Serif" w:eastAsia="Liberation Serif"/>
    </w:rPr>
  </w:style>
  <w:style w:type="character" w:styleId="WW8Num59z4" w:customStyle="1">
    <w:name w:val="WW8Num59z4"/>
    <w:qFormat/>
    <w:rPr/>
  </w:style>
  <w:style w:type="character" w:styleId="WW8Num59z0" w:customStyle="1">
    <w:name w:val="WW8Num59z0"/>
    <w:qFormat/>
    <w:rPr>
      <w:rFonts w:ascii="Times New Roman" w:hAnsi="Times New Roman" w:eastAsia="Arial"/>
      <w:sz w:val="22"/>
    </w:rPr>
  </w:style>
  <w:style w:type="character" w:styleId="WW8Num58z0" w:customStyle="1">
    <w:name w:val="WW8Num58z0"/>
    <w:qFormat/>
    <w:rPr>
      <w:rFonts w:ascii="Times New Roman" w:hAnsi="Times New Roman" w:eastAsia="Arial"/>
      <w:b w:val="false"/>
      <w:bCs w:val="false"/>
      <w:sz w:val="22"/>
    </w:rPr>
  </w:style>
  <w:style w:type="character" w:styleId="WW8Num63z4" w:customStyle="1">
    <w:name w:val="WW8Num63z4"/>
    <w:qFormat/>
    <w:rPr>
      <w:rFonts w:ascii="Liberation Serif" w:hAnsi="Liberation Serif" w:eastAsia="Liberation Serif"/>
    </w:rPr>
  </w:style>
  <w:style w:type="character" w:styleId="WW8Num63z3" w:customStyle="1">
    <w:name w:val="WW8Num63z3"/>
    <w:qFormat/>
    <w:rPr>
      <w:rFonts w:ascii="Liberation Serif" w:hAnsi="Liberation Serif" w:eastAsia="Arial"/>
      <w:sz w:val="22"/>
    </w:rPr>
  </w:style>
  <w:style w:type="character" w:styleId="WW8Num63z1" w:customStyle="1">
    <w:name w:val="WW8Num63z1"/>
    <w:qFormat/>
    <w:rPr>
      <w:rFonts w:ascii="Times New Roman" w:hAnsi="Times New Roman" w:eastAsia="Arial"/>
      <w:sz w:val="22"/>
    </w:rPr>
  </w:style>
  <w:style w:type="character" w:styleId="WW8Num63z0" w:customStyle="1">
    <w:name w:val="WW8Num63z0"/>
    <w:qFormat/>
    <w:rPr/>
  </w:style>
  <w:style w:type="character" w:styleId="FontStyle24" w:customStyle="1">
    <w:name w:val="Font Style24"/>
    <w:qFormat/>
    <w:rPr>
      <w:rFonts w:ascii="Arial" w:hAnsi="Arial" w:eastAsia="Arial"/>
      <w:b/>
      <w:bCs/>
      <w:i/>
      <w:iCs/>
      <w:color w:val="000000"/>
      <w:sz w:val="26"/>
      <w:szCs w:val="26"/>
    </w:rPr>
  </w:style>
  <w:style w:type="character" w:styleId="WW8Num62z3" w:customStyle="1">
    <w:name w:val="WW8Num62z3"/>
    <w:qFormat/>
    <w:rPr>
      <w:rFonts w:ascii="Liberation Serif" w:hAnsi="Liberation Serif" w:eastAsia="Liberation Serif"/>
    </w:rPr>
  </w:style>
  <w:style w:type="character" w:styleId="WW8Num62z2" w:customStyle="1">
    <w:name w:val="WW8Num62z2"/>
    <w:qFormat/>
    <w:rPr/>
  </w:style>
  <w:style w:type="character" w:styleId="WW8Num62z1" w:customStyle="1">
    <w:name w:val="WW8Num62z1"/>
    <w:qFormat/>
    <w:rPr>
      <w:rFonts w:ascii="Times New Roman" w:hAnsi="Times New Roman" w:eastAsia="Arial"/>
      <w:b w:val="false"/>
      <w:bCs w:val="false"/>
      <w:sz w:val="22"/>
    </w:rPr>
  </w:style>
  <w:style w:type="character" w:styleId="WW8Num62z0" w:customStyle="1">
    <w:name w:val="WW8Num62z0"/>
    <w:qFormat/>
    <w:rPr>
      <w:b w:val="false"/>
    </w:rPr>
  </w:style>
  <w:style w:type="character" w:styleId="WW8Num64z2" w:customStyle="1">
    <w:name w:val="WW8Num64z2"/>
    <w:qFormat/>
    <w:rPr>
      <w:rFonts w:ascii="Liberation Serif" w:hAnsi="Liberation Serif" w:eastAsia="Liberation Serif"/>
    </w:rPr>
  </w:style>
  <w:style w:type="character" w:styleId="WW8Num64z1" w:customStyle="1">
    <w:name w:val="WW8Num64z1"/>
    <w:qFormat/>
    <w:rPr/>
  </w:style>
  <w:style w:type="character" w:styleId="WW8Num51z8" w:customStyle="1">
    <w:name w:val="WW8Num51z8"/>
    <w:qFormat/>
    <w:rPr/>
  </w:style>
  <w:style w:type="character" w:styleId="WW8Num51z7" w:customStyle="1">
    <w:name w:val="WW8Num51z7"/>
    <w:qFormat/>
    <w:rPr/>
  </w:style>
  <w:style w:type="character" w:styleId="WW8Num51z6" w:customStyle="1">
    <w:name w:val="WW8Num51z6"/>
    <w:qFormat/>
    <w:rPr/>
  </w:style>
  <w:style w:type="character" w:styleId="WW8Num51z5" w:customStyle="1">
    <w:name w:val="WW8Num51z5"/>
    <w:qFormat/>
    <w:rPr/>
  </w:style>
  <w:style w:type="character" w:styleId="WW8Num51z4" w:customStyle="1">
    <w:name w:val="WW8Num51z4"/>
    <w:qFormat/>
    <w:rPr/>
  </w:style>
  <w:style w:type="character" w:styleId="WW8Num51z3" w:customStyle="1">
    <w:name w:val="WW8Num51z3"/>
    <w:qFormat/>
    <w:rPr/>
  </w:style>
  <w:style w:type="character" w:styleId="WW8Num51z2" w:customStyle="1">
    <w:name w:val="WW8Num51z2"/>
    <w:qFormat/>
    <w:rPr/>
  </w:style>
  <w:style w:type="character" w:styleId="WW8Num51z1" w:customStyle="1">
    <w:name w:val="WW8Num51z1"/>
    <w:qFormat/>
    <w:rPr/>
  </w:style>
  <w:style w:type="character" w:styleId="WW8Num51z0" w:customStyle="1">
    <w:name w:val="WW8Num51z0"/>
    <w:qFormat/>
    <w:rPr>
      <w:rFonts w:ascii="Times New Roman" w:hAnsi="Times New Roman" w:eastAsia="Times New Roman"/>
      <w:b w:val="false"/>
      <w:i w:val="false"/>
      <w:sz w:val="24"/>
    </w:rPr>
  </w:style>
  <w:style w:type="character" w:styleId="Domylnaczcionkaakapitu3" w:customStyle="1">
    <w:name w:val="Domyślna czcionka akapitu3"/>
    <w:qFormat/>
    <w:rPr/>
  </w:style>
  <w:style w:type="character" w:styleId="WW8Num7z0" w:customStyle="1">
    <w:name w:val="WW8Num7z0"/>
    <w:qFormat/>
    <w:rPr/>
  </w:style>
  <w:style w:type="character" w:styleId="WW8Num25z8" w:customStyle="1">
    <w:name w:val="WW8Num25z8"/>
    <w:qFormat/>
    <w:rPr/>
  </w:style>
  <w:style w:type="character" w:styleId="WW8Num25z7" w:customStyle="1">
    <w:name w:val="WW8Num25z7"/>
    <w:qFormat/>
    <w:rPr/>
  </w:style>
  <w:style w:type="character" w:styleId="WW8Num25z6" w:customStyle="1">
    <w:name w:val="WW8Num25z6"/>
    <w:qFormat/>
    <w:rPr/>
  </w:style>
  <w:style w:type="character" w:styleId="WW8Num25z5" w:customStyle="1">
    <w:name w:val="WW8Num25z5"/>
    <w:qFormat/>
    <w:rPr/>
  </w:style>
  <w:style w:type="character" w:styleId="WW8Num25z4" w:customStyle="1">
    <w:name w:val="WW8Num25z4"/>
    <w:qFormat/>
    <w:rPr/>
  </w:style>
  <w:style w:type="character" w:styleId="WW8Num25z3" w:customStyle="1">
    <w:name w:val="WW8Num25z3"/>
    <w:qFormat/>
    <w:rPr/>
  </w:style>
  <w:style w:type="character" w:styleId="WW8Num25z2" w:customStyle="1">
    <w:name w:val="WW8Num25z2"/>
    <w:qFormat/>
    <w:rPr/>
  </w:style>
  <w:style w:type="character" w:styleId="WW8Num25z1" w:customStyle="1">
    <w:name w:val="WW8Num25z1"/>
    <w:qFormat/>
    <w:rPr/>
  </w:style>
  <w:style w:type="character" w:styleId="WW8Num25z0" w:customStyle="1">
    <w:name w:val="WW8Num25z0"/>
    <w:qFormat/>
    <w:rPr>
      <w:b w:val="false"/>
      <w:i w:val="false"/>
      <w:sz w:val="22"/>
    </w:rPr>
  </w:style>
  <w:style w:type="character" w:styleId="WW8Num4z0" w:customStyle="1">
    <w:name w:val="WW8Num4z0"/>
    <w:qFormat/>
    <w:rPr>
      <w:rFonts w:ascii="Times New Roman" w:hAnsi="Times New Roman" w:eastAsia="Times New Roman"/>
      <w:b w:val="false"/>
    </w:rPr>
  </w:style>
  <w:style w:type="character" w:styleId="WW8Num5z8" w:customStyle="1">
    <w:name w:val="WW8Num5z8"/>
    <w:qFormat/>
    <w:rPr/>
  </w:style>
  <w:style w:type="character" w:styleId="WW8Num5z7" w:customStyle="1">
    <w:name w:val="WW8Num5z7"/>
    <w:qFormat/>
    <w:rPr/>
  </w:style>
  <w:style w:type="character" w:styleId="WW8Num5z6" w:customStyle="1">
    <w:name w:val="WW8Num5z6"/>
    <w:qFormat/>
    <w:rPr/>
  </w:style>
  <w:style w:type="character" w:styleId="WW8Num5z5" w:customStyle="1">
    <w:name w:val="WW8Num5z5"/>
    <w:qFormat/>
    <w:rPr/>
  </w:style>
  <w:style w:type="character" w:styleId="WW8Num5z4" w:customStyle="1">
    <w:name w:val="WW8Num5z4"/>
    <w:qFormat/>
    <w:rPr/>
  </w:style>
  <w:style w:type="character" w:styleId="WW8Num5z3" w:customStyle="1">
    <w:name w:val="WW8Num5z3"/>
    <w:qFormat/>
    <w:rPr/>
  </w:style>
  <w:style w:type="character" w:styleId="WW8Num5z2" w:customStyle="1">
    <w:name w:val="WW8Num5z2"/>
    <w:qFormat/>
    <w:rPr/>
  </w:style>
  <w:style w:type="character" w:styleId="WW8Num5z1" w:customStyle="1">
    <w:name w:val="WW8Num5z1"/>
    <w:qFormat/>
    <w:rPr>
      <w:rFonts w:ascii="Times New Roman" w:hAnsi="Times New Roman" w:eastAsia="Times New Roman"/>
      <w:b w:val="false"/>
      <w:sz w:val="22"/>
      <w:szCs w:val="22"/>
    </w:rPr>
  </w:style>
  <w:style w:type="character" w:styleId="WW8Num5z0" w:customStyle="1">
    <w:name w:val="WW8Num5z0"/>
    <w:qFormat/>
    <w:rPr/>
  </w:style>
  <w:style w:type="character" w:styleId="WW8Num16z0" w:customStyle="1">
    <w:name w:val="WW8Num16z0"/>
    <w:qFormat/>
    <w:rPr>
      <w:b w:val="false"/>
      <w:sz w:val="22"/>
    </w:rPr>
  </w:style>
  <w:style w:type="character" w:styleId="WW8Num3z0" w:customStyle="1">
    <w:name w:val="WW8Num3z0"/>
    <w:qFormat/>
    <w:rPr/>
  </w:style>
  <w:style w:type="character" w:styleId="WW8Num24z0" w:customStyle="1">
    <w:name w:val="WW8Num24z0"/>
    <w:qFormat/>
    <w:rPr>
      <w:sz w:val="22"/>
      <w:u w:val="none"/>
    </w:rPr>
  </w:style>
  <w:style w:type="character" w:styleId="WW8Num14z0" w:customStyle="1">
    <w:name w:val="WW8Num14z0"/>
    <w:qFormat/>
    <w:rPr/>
  </w:style>
  <w:style w:type="character" w:styleId="WW8Num11z0" w:customStyle="1">
    <w:name w:val="WW8Num11z0"/>
    <w:qFormat/>
    <w:rPr>
      <w:sz w:val="22"/>
      <w:u w:val="none"/>
    </w:rPr>
  </w:style>
  <w:style w:type="character" w:styleId="WW8Num6z0" w:customStyle="1">
    <w:name w:val="WW8Num6z0"/>
    <w:qFormat/>
    <w:rPr>
      <w:sz w:val="22"/>
    </w:rPr>
  </w:style>
  <w:style w:type="character" w:styleId="WW8Num12z0" w:customStyle="1">
    <w:name w:val="WW8Num12z0"/>
    <w:qFormat/>
    <w:rPr>
      <w:sz w:val="22"/>
    </w:rPr>
  </w:style>
  <w:style w:type="character" w:styleId="WW8Num9z0" w:customStyle="1">
    <w:name w:val="WW8Num9z0"/>
    <w:qFormat/>
    <w:rPr>
      <w:b w:val="false"/>
      <w:u w:val="none"/>
      <w:lang w:val="pl-PL"/>
    </w:rPr>
  </w:style>
  <w:style w:type="character" w:styleId="WW8Num13z0" w:customStyle="1">
    <w:name w:val="WW8Num13z0"/>
    <w:qFormat/>
    <w:rPr>
      <w:rFonts w:ascii="Times New Roman" w:hAnsi="Times New Roman" w:eastAsia="Times New Roman"/>
      <w:sz w:val="24"/>
      <w:szCs w:val="24"/>
    </w:rPr>
  </w:style>
  <w:style w:type="character" w:styleId="WW8Num19z0" w:customStyle="1">
    <w:name w:val="WW8Num19z0"/>
    <w:qFormat/>
    <w:rPr>
      <w:b w:val="false"/>
      <w:sz w:val="22"/>
    </w:rPr>
  </w:style>
  <w:style w:type="character" w:styleId="WW8Num17z0" w:customStyle="1">
    <w:name w:val="WW8Num17z0"/>
    <w:qFormat/>
    <w:rPr>
      <w:sz w:val="22"/>
    </w:rPr>
  </w:style>
  <w:style w:type="character" w:styleId="WW8Num15z0" w:customStyle="1">
    <w:name w:val="WW8Num15z0"/>
    <w:qFormat/>
    <w:rPr>
      <w:rFonts w:ascii="Times New Roman" w:hAnsi="Times New Roman" w:eastAsia="Times New Roman"/>
      <w:sz w:val="22"/>
      <w:szCs w:val="22"/>
    </w:rPr>
  </w:style>
  <w:style w:type="character" w:styleId="WW8Num18z0" w:customStyle="1">
    <w:name w:val="WW8Num18z0"/>
    <w:qFormat/>
    <w:rPr>
      <w:rFonts w:ascii="Times New Roman" w:hAnsi="Times New Roman" w:eastAsia="Times New Roman"/>
      <w:sz w:val="22"/>
      <w:szCs w:val="22"/>
    </w:rPr>
  </w:style>
  <w:style w:type="character" w:styleId="WW8Num10z0" w:customStyle="1">
    <w:name w:val="WW8Num10z0"/>
    <w:qFormat/>
    <w:rPr>
      <w:sz w:val="22"/>
    </w:rPr>
  </w:style>
  <w:style w:type="character" w:styleId="WW8Num21z0" w:customStyle="1">
    <w:name w:val="WW8Num21z0"/>
    <w:qFormat/>
    <w:rPr>
      <w:b/>
      <w:sz w:val="22"/>
    </w:rPr>
  </w:style>
  <w:style w:type="character" w:styleId="WW8Num8z8" w:customStyle="1">
    <w:name w:val="WW8Num8z8"/>
    <w:qFormat/>
    <w:rPr/>
  </w:style>
  <w:style w:type="character" w:styleId="WW8Num8z7" w:customStyle="1">
    <w:name w:val="WW8Num8z7"/>
    <w:qFormat/>
    <w:rPr/>
  </w:style>
  <w:style w:type="character" w:styleId="WW8Num8z6" w:customStyle="1">
    <w:name w:val="WW8Num8z6"/>
    <w:qFormat/>
    <w:rPr/>
  </w:style>
  <w:style w:type="character" w:styleId="WW8Num8z5" w:customStyle="1">
    <w:name w:val="WW8Num8z5"/>
    <w:qFormat/>
    <w:rPr/>
  </w:style>
  <w:style w:type="character" w:styleId="WW8Num8z4" w:customStyle="1">
    <w:name w:val="WW8Num8z4"/>
    <w:qFormat/>
    <w:rPr/>
  </w:style>
  <w:style w:type="character" w:styleId="WW8Num8z2" w:customStyle="1">
    <w:name w:val="WW8Num8z2"/>
    <w:qFormat/>
    <w:rPr/>
  </w:style>
  <w:style w:type="character" w:styleId="WW8Num8z1" w:customStyle="1">
    <w:name w:val="WW8Num8z1"/>
    <w:qFormat/>
    <w:rPr>
      <w:b w:val="false"/>
      <w:i w:val="false"/>
    </w:rPr>
  </w:style>
  <w:style w:type="character" w:styleId="WW8Num8z0" w:customStyle="1">
    <w:name w:val="WW8Num8z0"/>
    <w:qFormat/>
    <w:rPr>
      <w:b/>
      <w:i w:val="false"/>
    </w:rPr>
  </w:style>
  <w:style w:type="character" w:styleId="WW8Num20z8" w:customStyle="1">
    <w:name w:val="WW8Num20z8"/>
    <w:qFormat/>
    <w:rPr/>
  </w:style>
  <w:style w:type="character" w:styleId="WW8Num20z7" w:customStyle="1">
    <w:name w:val="WW8Num20z7"/>
    <w:qFormat/>
    <w:rPr/>
  </w:style>
  <w:style w:type="character" w:styleId="WW8Num20z6" w:customStyle="1">
    <w:name w:val="WW8Num20z6"/>
    <w:qFormat/>
    <w:rPr/>
  </w:style>
  <w:style w:type="character" w:styleId="WW8Num20z5" w:customStyle="1">
    <w:name w:val="WW8Num20z5"/>
    <w:qFormat/>
    <w:rPr/>
  </w:style>
  <w:style w:type="character" w:styleId="WW8Num20z4" w:customStyle="1">
    <w:name w:val="WW8Num20z4"/>
    <w:qFormat/>
    <w:rPr/>
  </w:style>
  <w:style w:type="character" w:styleId="WW8Num20z3" w:customStyle="1">
    <w:name w:val="WW8Num20z3"/>
    <w:qFormat/>
    <w:rPr/>
  </w:style>
  <w:style w:type="character" w:styleId="WW8Num20z2" w:customStyle="1">
    <w:name w:val="WW8Num20z2"/>
    <w:qFormat/>
    <w:rPr/>
  </w:style>
  <w:style w:type="character" w:styleId="WW8Num20z1" w:customStyle="1">
    <w:name w:val="WW8Num20z1"/>
    <w:qFormat/>
    <w:rPr/>
  </w:style>
  <w:style w:type="character" w:styleId="WW8Num23z0" w:customStyle="1">
    <w:name w:val="WW8Num23z0"/>
    <w:qFormat/>
    <w:rPr>
      <w:b w:val="false"/>
      <w:sz w:val="24"/>
    </w:rPr>
  </w:style>
  <w:style w:type="character" w:styleId="DefaultParagraphFont1" w:customStyle="1">
    <w:name w:val="Default Paragraph Font1"/>
    <w:qFormat/>
    <w:rPr/>
  </w:style>
  <w:style w:type="character" w:styleId="Teksttreci" w:customStyle="1">
    <w:name w:val="Tekst treści_"/>
    <w:basedOn w:val="DefaultParagraphFont1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Znakinumeracji" w:customStyle="1">
    <w:name w:val="Znaki numeracji"/>
    <w:qFormat/>
    <w:rPr/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Domylnaczcionkaakapitu6">
    <w:name w:val="Domyślna czcionka akapitu6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1"/>
    <w:rsid w:val="001452fa"/>
    <w:pPr>
      <w:spacing w:before="0" w:after="120"/>
    </w:pPr>
    <w:rPr>
      <w:rFonts w:eastAsia="Andale Sans UI"/>
      <w:lang w:eastAsia="zh-CN"/>
    </w:rPr>
  </w:style>
  <w:style w:type="paragraph" w:styleId="List">
    <w:name w:val="List"/>
    <w:basedOn w:val="BodyText"/>
    <w:uiPriority w:val="99"/>
    <w:rsid w:val="00434671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uiPriority w:val="99"/>
    <w:qFormat/>
    <w:rsid w:val="00434671"/>
    <w:pPr>
      <w:suppressLineNumbers/>
    </w:pPr>
    <w:rPr>
      <w:rFonts w:cs="Tahoma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Nagwek1" w:customStyle="1">
    <w:name w:val="Nagłówek1"/>
    <w:basedOn w:val="Normal"/>
    <w:uiPriority w:val="99"/>
    <w:qFormat/>
    <w:rsid w:val="00434671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Signature">
    <w:name w:val="Signature"/>
    <w:basedOn w:val="Normal"/>
    <w:rsid w:val="008b3a3a"/>
    <w:pPr>
      <w:suppressLineNumbers/>
      <w:spacing w:before="120" w:after="120"/>
    </w:pPr>
    <w:rPr>
      <w:rFonts w:cs="Mangal"/>
      <w:i/>
      <w:iCs/>
    </w:rPr>
  </w:style>
  <w:style w:type="paragraph" w:styleId="caption11" w:customStyle="1">
    <w:name w:val="caption11"/>
    <w:basedOn w:val="Normal"/>
    <w:uiPriority w:val="99"/>
    <w:qFormat/>
    <w:rsid w:val="00434671"/>
    <w:pPr>
      <w:suppressLineNumbers/>
      <w:spacing w:before="120" w:after="120"/>
    </w:pPr>
    <w:rPr>
      <w:rFonts w:cs="Tahoma"/>
      <w:i/>
      <w:iCs/>
    </w:rPr>
  </w:style>
  <w:style w:type="paragraph" w:styleId="Tekstpodstawowy31" w:customStyle="1">
    <w:name w:val="Tekst podstawowy 31"/>
    <w:basedOn w:val="Normal"/>
    <w:uiPriority w:val="99"/>
    <w:qFormat/>
    <w:rsid w:val="00434671"/>
    <w:pPr>
      <w:jc w:val="both"/>
    </w:pPr>
    <w:rPr>
      <w:b/>
      <w:bCs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pkt" w:customStyle="1">
    <w:name w:val="pkt"/>
    <w:basedOn w:val="Normal"/>
    <w:uiPriority w:val="99"/>
    <w:qFormat/>
    <w:rsid w:val="00311de3"/>
    <w:pPr>
      <w:widowControl/>
      <w:suppressAutoHyphens w:val="false"/>
      <w:spacing w:lineRule="auto" w:line="360" w:before="60" w:after="60"/>
      <w:ind w:hanging="295" w:left="851"/>
      <w:jc w:val="both"/>
    </w:pPr>
    <w:rPr>
      <w:rFonts w:ascii="Univers-PL" w:hAnsi="Univers-PL" w:eastAsia="Univers-PL"/>
      <w:sz w:val="19"/>
      <w:szCs w:val="19"/>
    </w:rPr>
  </w:style>
  <w:style w:type="paragraph" w:styleId="Standard" w:customStyle="1">
    <w:name w:val="Standard"/>
    <w:uiPriority w:val="99"/>
    <w:qFormat/>
    <w:rsid w:val="00311de3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ahoma"/>
      <w:color w:val="00000A"/>
      <w:kern w:val="0"/>
      <w:sz w:val="24"/>
      <w:szCs w:val="24"/>
      <w:lang w:val="en-US" w:eastAsia="zh-CN" w:bidi="ar-SA"/>
    </w:rPr>
  </w:style>
  <w:style w:type="paragraph" w:styleId="Footer">
    <w:name w:val="footer"/>
    <w:basedOn w:val="Normal"/>
    <w:link w:val="StopkaZnak"/>
    <w:uiPriority w:val="99"/>
    <w:rsid w:val="00c0392b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Zawartotabeli" w:customStyle="1">
    <w:name w:val="Zawartość tabeli"/>
    <w:basedOn w:val="Normal"/>
    <w:qFormat/>
    <w:rsid w:val="00b9393e"/>
    <w:pPr>
      <w:suppressLineNumbers/>
    </w:pPr>
    <w:rPr>
      <w:rFonts w:eastAsia="Andale Sans UI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a3759d"/>
    <w:pPr/>
    <w:rPr>
      <w:rFonts w:ascii="Tahoma" w:hAnsi="Tahoma" w:cs="Tahoma"/>
      <w:sz w:val="16"/>
      <w:szCs w:val="16"/>
    </w:rPr>
  </w:style>
  <w:style w:type="paragraph" w:styleId="Zawartoramki" w:customStyle="1">
    <w:name w:val="Zawartość ramki"/>
    <w:basedOn w:val="Normal"/>
    <w:qFormat/>
    <w:pPr/>
    <w:rPr/>
  </w:style>
  <w:style w:type="paragraph" w:styleId="Tekstpodstawowy32" w:customStyle="1">
    <w:name w:val="Tekst podstawowy 32"/>
    <w:basedOn w:val="Normal"/>
    <w:qFormat/>
    <w:pPr/>
    <w:rPr/>
  </w:style>
  <w:style w:type="paragraph" w:styleId="ListParagraph">
    <w:name w:val="List Paragraph"/>
    <w:basedOn w:val="Normal"/>
    <w:qFormat/>
    <w:pPr>
      <w:suppressAutoHyphens w:val="false"/>
      <w:spacing w:lineRule="auto" w:line="276" w:before="0" w:after="200"/>
      <w:ind w:left="720"/>
      <w:contextualSpacing/>
    </w:pPr>
    <w:rPr>
      <w:rFonts w:ascii="Calibri" w:hAnsi="Calibri" w:eastAsia="Calibri"/>
      <w:sz w:val="22"/>
      <w:szCs w:val="22"/>
    </w:rPr>
  </w:style>
  <w:style w:type="paragraph" w:styleId="HTMLPreformatted">
    <w:name w:val="HTML Preformatted"/>
    <w:basedOn w:val="Normal"/>
    <w:qFormat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false"/>
    </w:pPr>
    <w:rPr>
      <w:rFonts w:ascii="Courier New" w:hAnsi="Courier New" w:eastAsia="Courier New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000000"/>
      <w:kern w:val="0"/>
      <w:sz w:val="24"/>
      <w:szCs w:val="24"/>
      <w:lang w:val="pl-PL" w:eastAsia="ar-SA" w:bidi="ar-SA"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WW8Num21" w:customStyle="1">
    <w:name w:val="WW8Num21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Application>LibreOffice/25.8.4.2$Windows_X86_64 LibreOffice_project/290daaa01b999472f0c7a3890eb6a550fd74c6df</Application>
  <AppVersion>15.0000</AppVersion>
  <Pages>1</Pages>
  <Words>143</Words>
  <Characters>1075</Characters>
  <CharactersWithSpaces>1400</CharactersWithSpaces>
  <Paragraphs>27</Paragraphs>
  <Company>Urząd Gminy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2024-08-13T08:49:00Z</dcterms:created>
  <dc:creator>Twoja nazwa użytkownika</dc:creator>
  <dc:description/>
  <dc:language>pl-PL</dc:language>
  <cp:lastModifiedBy/>
  <cp:lastPrinted>2024-08-13T08:58:00Z</cp:lastPrinted>
  <dcterms:modified xsi:type="dcterms:W3CDTF">2026-03-19T09:45:50Z</dcterms:modified>
  <cp:revision>60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